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79" w:rsidRPr="009E7579" w:rsidRDefault="009E7579">
      <w:pPr>
        <w:rPr>
          <w:b/>
        </w:rPr>
      </w:pPr>
      <w:r w:rsidRPr="009E7579">
        <w:rPr>
          <w:b/>
        </w:rPr>
        <w:t>General Recommendations:</w:t>
      </w:r>
    </w:p>
    <w:p w:rsidR="009E7579" w:rsidRDefault="009E7579" w:rsidP="009E7579">
      <w:pPr>
        <w:pStyle w:val="ListParagraph"/>
        <w:numPr>
          <w:ilvl w:val="0"/>
          <w:numId w:val="1"/>
        </w:numPr>
      </w:pPr>
      <w:r>
        <w:t xml:space="preserve">Walk through with attendees how to get into the lab system, how to navigate and the features of the “lightning bolt” etc.  </w:t>
      </w:r>
    </w:p>
    <w:p w:rsidR="009E7579" w:rsidRDefault="009E7579" w:rsidP="009E7579">
      <w:pPr>
        <w:pStyle w:val="NormalWeb"/>
        <w:numPr>
          <w:ilvl w:val="0"/>
          <w:numId w:val="1"/>
        </w:numPr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/>
          <w:color w:val="2B2E2F"/>
          <w:sz w:val="21"/>
          <w:szCs w:val="21"/>
        </w:rPr>
        <w:t xml:space="preserve">Inside the </w:t>
      </w:r>
      <w:proofErr w:type="spellStart"/>
      <w:r>
        <w:rPr>
          <w:rFonts w:ascii="Lucida Sans Unicode" w:hAnsi="Lucida Sans Unicode" w:cs="Lucida Sans Unicode"/>
          <w:color w:val="2B2E2F"/>
          <w:sz w:val="21"/>
          <w:szCs w:val="21"/>
        </w:rPr>
        <w:t>Vm</w:t>
      </w:r>
      <w:proofErr w:type="spellEnd"/>
      <w:r>
        <w:rPr>
          <w:rFonts w:ascii="Lucida Sans Unicode" w:hAnsi="Lucida Sans Unicode" w:cs="Lucida Sans Unicode"/>
          <w:color w:val="2B2E2F"/>
          <w:sz w:val="21"/>
          <w:szCs w:val="21"/>
        </w:rPr>
        <w:t xml:space="preserve"> you can change the scre</w:t>
      </w:r>
      <w:r w:rsidR="00927970">
        <w:rPr>
          <w:rFonts w:ascii="Lucida Sans Unicode" w:hAnsi="Lucida Sans Unicode" w:cs="Lucida Sans Unicode"/>
          <w:color w:val="2B2E2F"/>
          <w:sz w:val="21"/>
          <w:szCs w:val="21"/>
        </w:rPr>
        <w:t xml:space="preserve">en resolution as you would on </w:t>
      </w:r>
      <w:r>
        <w:rPr>
          <w:rFonts w:ascii="Lucida Sans Unicode" w:hAnsi="Lucida Sans Unicode" w:cs="Lucida Sans Unicode"/>
          <w:color w:val="2B2E2F"/>
          <w:sz w:val="21"/>
          <w:szCs w:val="21"/>
        </w:rPr>
        <w:t>your personal pc. This will fill in the grey area.</w:t>
      </w:r>
    </w:p>
    <w:p w:rsidR="009E7579" w:rsidRDefault="009E7579" w:rsidP="00927970">
      <w:pPr>
        <w:pStyle w:val="ListParagraph"/>
      </w:pPr>
    </w:p>
    <w:p w:rsidR="009E7579" w:rsidRPr="009E7579" w:rsidRDefault="009E7579" w:rsidP="009E7579">
      <w:pPr>
        <w:rPr>
          <w:b/>
        </w:rPr>
      </w:pPr>
      <w:bookmarkStart w:id="0" w:name="_GoBack"/>
      <w:bookmarkEnd w:id="0"/>
      <w:r w:rsidRPr="009E7579">
        <w:rPr>
          <w:b/>
        </w:rPr>
        <w:t>Lab 1</w:t>
      </w:r>
    </w:p>
    <w:p w:rsidR="009E7579" w:rsidRPr="009E7579" w:rsidRDefault="009E7579" w:rsidP="009E7579">
      <w:pPr>
        <w:rPr>
          <w:b/>
        </w:rPr>
      </w:pPr>
      <w:r w:rsidRPr="009E7579">
        <w:rPr>
          <w:b/>
        </w:rPr>
        <w:t>Lab 2</w:t>
      </w:r>
    </w:p>
    <w:p w:rsidR="009E7579" w:rsidRPr="009E7579" w:rsidRDefault="009E7579" w:rsidP="009E7579">
      <w:pPr>
        <w:rPr>
          <w:b/>
        </w:rPr>
      </w:pPr>
      <w:r w:rsidRPr="009E7579">
        <w:rPr>
          <w:b/>
        </w:rPr>
        <w:t>Lab 3</w:t>
      </w:r>
    </w:p>
    <w:p w:rsidR="009E7579" w:rsidRDefault="009E7579" w:rsidP="009E7579">
      <w:pPr>
        <w:rPr>
          <w:b/>
        </w:rPr>
      </w:pPr>
      <w:r w:rsidRPr="009E7579">
        <w:rPr>
          <w:b/>
        </w:rPr>
        <w:t>Lab 4</w:t>
      </w:r>
    </w:p>
    <w:p w:rsidR="009E7579" w:rsidRDefault="009E7579" w:rsidP="009E7579">
      <w:pPr>
        <w:pStyle w:val="ListParagraph"/>
        <w:numPr>
          <w:ilvl w:val="0"/>
          <w:numId w:val="6"/>
        </w:numPr>
        <w:rPr>
          <w:color w:val="1F497D"/>
        </w:rPr>
      </w:pPr>
      <w:r w:rsidRPr="009E7579">
        <w:rPr>
          <w:color w:val="1F497D"/>
        </w:rPr>
        <w:t>Had</w:t>
      </w:r>
      <w:r w:rsidRPr="009E7579">
        <w:rPr>
          <w:color w:val="1F497D"/>
        </w:rPr>
        <w:t xml:space="preserve"> to restart DC.</w:t>
      </w:r>
    </w:p>
    <w:p w:rsidR="009E7579" w:rsidRPr="009E7579" w:rsidRDefault="009E7579" w:rsidP="009E7579">
      <w:pPr>
        <w:pStyle w:val="ListParagraph"/>
        <w:numPr>
          <w:ilvl w:val="0"/>
          <w:numId w:val="6"/>
        </w:numPr>
        <w:rPr>
          <w:color w:val="1F497D"/>
        </w:rPr>
      </w:pPr>
      <w:r w:rsidRPr="009E7579">
        <w:rPr>
          <w:color w:val="1F497D"/>
        </w:rPr>
        <w:t>Step 16-17 – Something is missing.  They forgot the step to Create the pool on the Confirmation page.</w:t>
      </w:r>
    </w:p>
    <w:p w:rsidR="009E7579" w:rsidRDefault="009E7579" w:rsidP="009E7579">
      <w:pPr>
        <w:rPr>
          <w:color w:val="1F497D"/>
        </w:rPr>
      </w:pPr>
      <w:r>
        <w:rPr>
          <w:noProof/>
        </w:rPr>
        <w:drawing>
          <wp:inline distT="0" distB="0" distL="0" distR="0">
            <wp:extent cx="3134360" cy="2177415"/>
            <wp:effectExtent l="0" t="0" r="8890" b="0"/>
            <wp:docPr id="2" name="Picture 2" descr="cid:image001.jpg@01D17305.5F1E0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17305.5F1E0A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79" w:rsidRPr="009E7579" w:rsidRDefault="009E7579" w:rsidP="009E7579">
      <w:pPr>
        <w:rPr>
          <w:b/>
        </w:rPr>
      </w:pPr>
    </w:p>
    <w:p w:rsidR="009E7579" w:rsidRDefault="009E7579" w:rsidP="009E7579">
      <w:pPr>
        <w:rPr>
          <w:b/>
        </w:rPr>
      </w:pPr>
      <w:r w:rsidRPr="009E7579">
        <w:rPr>
          <w:b/>
        </w:rPr>
        <w:t>Lab 5</w:t>
      </w:r>
    </w:p>
    <w:p w:rsidR="009E7579" w:rsidRDefault="009E7579" w:rsidP="00DB64D6">
      <w:pPr>
        <w:pStyle w:val="ListParagraph"/>
        <w:numPr>
          <w:ilvl w:val="0"/>
          <w:numId w:val="5"/>
        </w:numPr>
      </w:pPr>
      <w:r>
        <w:t>W</w:t>
      </w:r>
      <w:r>
        <w:t>as going great until it was time to launch the VMs in Step 9 of the “Deploy a new Virtual Machine” task (3</w:t>
      </w:r>
      <w:r w:rsidRPr="009E7579">
        <w:rPr>
          <w:vertAlign w:val="superscript"/>
        </w:rPr>
        <w:t>rd</w:t>
      </w:r>
      <w:r>
        <w:t xml:space="preserve"> task)</w:t>
      </w:r>
      <w:r>
        <w:t xml:space="preserve">. </w:t>
      </w:r>
      <w:r>
        <w:t xml:space="preserve">The machines would not start.  “Host not responding”.  </w:t>
      </w:r>
    </w:p>
    <w:p w:rsidR="009E7579" w:rsidRDefault="009E7579" w:rsidP="009E7579">
      <w:r>
        <w:rPr>
          <w:noProof/>
        </w:rPr>
        <w:drawing>
          <wp:inline distT="0" distB="0" distL="0" distR="0">
            <wp:extent cx="5222240" cy="1268730"/>
            <wp:effectExtent l="0" t="0" r="0" b="7620"/>
            <wp:docPr id="1" name="Picture 1" descr="cid:image002.jpg@01D17313.24F95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7313.24F95D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79" w:rsidRDefault="009E7579" w:rsidP="009E7579">
      <w:r>
        <w:t>It wouldn’t be an issue if they weren’t required to be running for the last task “Test Hyper-V Network Virtualization”.  But they are.</w:t>
      </w:r>
      <w:r>
        <w:t xml:space="preserve"> </w:t>
      </w:r>
      <w:r>
        <w:t>For “</w:t>
      </w:r>
      <w:proofErr w:type="spellStart"/>
      <w:r>
        <w:t>gits</w:t>
      </w:r>
      <w:proofErr w:type="spellEnd"/>
      <w:r>
        <w:t xml:space="preserve"> and </w:t>
      </w:r>
      <w:proofErr w:type="spellStart"/>
      <w:r>
        <w:t>shiggles</w:t>
      </w:r>
      <w:proofErr w:type="spellEnd"/>
      <w:r>
        <w:t xml:space="preserve">” I tried restarting the two machines in the </w:t>
      </w:r>
      <w:proofErr w:type="spellStart"/>
      <w:r>
        <w:t>NVCluster</w:t>
      </w:r>
      <w:proofErr w:type="spellEnd"/>
      <w:r>
        <w:t>, and lo-and-</w:t>
      </w:r>
      <w:r>
        <w:lastRenderedPageBreak/>
        <w:t xml:space="preserve">behold I was then able to start the VMs. </w:t>
      </w:r>
      <w:r>
        <w:t xml:space="preserve"> </w:t>
      </w:r>
      <w:r>
        <w:t>The pings and the proof that the virtual networks were indeed isolated worked as expected.</w:t>
      </w:r>
    </w:p>
    <w:p w:rsidR="009E7579" w:rsidRPr="009E7579" w:rsidRDefault="009E7579" w:rsidP="009E7579">
      <w:pPr>
        <w:rPr>
          <w:b/>
        </w:rPr>
      </w:pPr>
    </w:p>
    <w:p w:rsidR="009E7579" w:rsidRPr="009E7579" w:rsidRDefault="009E7579" w:rsidP="009E7579">
      <w:pPr>
        <w:rPr>
          <w:b/>
        </w:rPr>
      </w:pPr>
      <w:r w:rsidRPr="009E7579">
        <w:rPr>
          <w:b/>
        </w:rPr>
        <w:t>Lab 6</w:t>
      </w:r>
    </w:p>
    <w:p w:rsidR="009E7579" w:rsidRDefault="009E7579" w:rsidP="00A35EC4">
      <w:pPr>
        <w:pStyle w:val="ListParagraph"/>
        <w:numPr>
          <w:ilvl w:val="0"/>
          <w:numId w:val="3"/>
        </w:numPr>
      </w:pPr>
      <w:r>
        <w:t>Lab 6 didn’t come up with the new lab manual interface that I was expecting.  I’m wasn’t sure if that’s just my bad luck or a real error in how it’s configured, so I launched it twice.  Same result.  We may need to print a lab manual for that one, or just leave it out.</w:t>
      </w:r>
    </w:p>
    <w:p w:rsidR="009E7579" w:rsidRDefault="009E7579" w:rsidP="009E7579"/>
    <w:p w:rsidR="009E7579" w:rsidRDefault="009E7579" w:rsidP="009E7579">
      <w:r w:rsidRPr="009E7579">
        <w:rPr>
          <w:b/>
        </w:rPr>
        <w:t>Lab 7</w:t>
      </w:r>
      <w:r>
        <w:rPr>
          <w:b/>
        </w:rPr>
        <w:t xml:space="preserve"> - </w:t>
      </w:r>
      <w:r>
        <w:t>Lab 7 appears to be similar to the first of the Azure Infrastructure event labs.</w:t>
      </w:r>
    </w:p>
    <w:p w:rsidR="009E7579" w:rsidRDefault="009E7579" w:rsidP="00D9263C">
      <w:pPr>
        <w:pStyle w:val="ListParagraph"/>
        <w:numPr>
          <w:ilvl w:val="0"/>
          <w:numId w:val="4"/>
        </w:numPr>
      </w:pPr>
      <w:r w:rsidRPr="009E7579">
        <w:rPr>
          <w:b/>
          <w:bCs/>
        </w:rPr>
        <w:t xml:space="preserve">Task 4 – Step 3 </w:t>
      </w:r>
      <w:r>
        <w:t>– There is no “101-simple-windows-vm” as the instructions say.  There is a “101-vm-simple-windows”, which is likely what they’re looking for.</w:t>
      </w:r>
    </w:p>
    <w:p w:rsidR="009E7579" w:rsidRDefault="009E7579" w:rsidP="00D9263C">
      <w:pPr>
        <w:pStyle w:val="ListParagraph"/>
        <w:numPr>
          <w:ilvl w:val="0"/>
          <w:numId w:val="4"/>
        </w:numPr>
      </w:pPr>
      <w:r w:rsidRPr="009E7579">
        <w:rPr>
          <w:b/>
          <w:bCs/>
        </w:rPr>
        <w:t>Task 8 – Step 9</w:t>
      </w:r>
      <w:r>
        <w:t xml:space="preserve"> – Same as in our Azure Infrastructure content, this step incorrectly tells you to create a “</w:t>
      </w:r>
      <w:proofErr w:type="spellStart"/>
      <w:r>
        <w:t>sizeOfEachDataDiskinGB</w:t>
      </w:r>
      <w:proofErr w:type="spellEnd"/>
      <w:r>
        <w:t>” parameter, when the name really should be “</w:t>
      </w:r>
      <w:proofErr w:type="spellStart"/>
      <w:r>
        <w:t>sizeOfDiskInGB</w:t>
      </w:r>
      <w:proofErr w:type="spellEnd"/>
      <w:r>
        <w:t xml:space="preserve">”. </w:t>
      </w:r>
    </w:p>
    <w:p w:rsidR="009E7579" w:rsidRPr="009E7579" w:rsidRDefault="009E7579" w:rsidP="009E7579"/>
    <w:p w:rsidR="009E7579" w:rsidRDefault="009E7579" w:rsidP="009E7579"/>
    <w:sectPr w:rsidR="009E7579" w:rsidSect="009E757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E6" w:rsidRDefault="00962AE6" w:rsidP="009E7579">
      <w:pPr>
        <w:spacing w:after="0" w:line="240" w:lineRule="auto"/>
      </w:pPr>
      <w:r>
        <w:separator/>
      </w:r>
    </w:p>
  </w:endnote>
  <w:endnote w:type="continuationSeparator" w:id="0">
    <w:p w:rsidR="00962AE6" w:rsidRDefault="00962AE6" w:rsidP="009E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E6" w:rsidRDefault="00962AE6" w:rsidP="009E7579">
      <w:pPr>
        <w:spacing w:after="0" w:line="240" w:lineRule="auto"/>
      </w:pPr>
      <w:r>
        <w:separator/>
      </w:r>
    </w:p>
  </w:footnote>
  <w:footnote w:type="continuationSeparator" w:id="0">
    <w:p w:rsidR="00962AE6" w:rsidRDefault="00962AE6" w:rsidP="009E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79" w:rsidRPr="009E7579" w:rsidRDefault="009E7579">
    <w:pPr>
      <w:pStyle w:val="Header"/>
      <w:rPr>
        <w:sz w:val="36"/>
      </w:rPr>
    </w:pPr>
    <w:r w:rsidRPr="009E7579">
      <w:rPr>
        <w:sz w:val="36"/>
      </w:rPr>
      <w:t>TechNet on Tour - Lab Notes for Hybrid IT</w:t>
    </w:r>
  </w:p>
  <w:p w:rsidR="009E7579" w:rsidRDefault="009E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E1E"/>
    <w:multiLevelType w:val="hybridMultilevel"/>
    <w:tmpl w:val="F9688F2A"/>
    <w:lvl w:ilvl="0" w:tplc="2408AB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FF1"/>
    <w:multiLevelType w:val="hybridMultilevel"/>
    <w:tmpl w:val="ED2EA4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020D2"/>
    <w:multiLevelType w:val="hybridMultilevel"/>
    <w:tmpl w:val="02527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17E5"/>
    <w:multiLevelType w:val="hybridMultilevel"/>
    <w:tmpl w:val="79CC2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15B0"/>
    <w:multiLevelType w:val="hybridMultilevel"/>
    <w:tmpl w:val="C9926C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E25F7"/>
    <w:multiLevelType w:val="hybridMultilevel"/>
    <w:tmpl w:val="C34EF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79"/>
    <w:rsid w:val="00927970"/>
    <w:rsid w:val="00962AE6"/>
    <w:rsid w:val="009E7579"/>
    <w:rsid w:val="00B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082F"/>
  <w15:chartTrackingRefBased/>
  <w15:docId w15:val="{72EBAF0B-801B-49D9-BA50-C2E27EC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79"/>
  </w:style>
  <w:style w:type="paragraph" w:styleId="Footer">
    <w:name w:val="footer"/>
    <w:basedOn w:val="Normal"/>
    <w:link w:val="FooterChar"/>
    <w:uiPriority w:val="99"/>
    <w:unhideWhenUsed/>
    <w:rsid w:val="009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79"/>
  </w:style>
  <w:style w:type="paragraph" w:styleId="ListParagraph">
    <w:name w:val="List Paragraph"/>
    <w:basedOn w:val="Normal"/>
    <w:uiPriority w:val="34"/>
    <w:qFormat/>
    <w:rsid w:val="009E75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75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7305.5F1E0A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cid:image002.jpg@01D17313.24F95D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6423AB6AEED4FB857D1BFBB40325D" ma:contentTypeVersion="2" ma:contentTypeDescription="Create a new document." ma:contentTypeScope="" ma:versionID="321ca5cf66bd7a2d23152605e0e7f4ee">
  <xsd:schema xmlns:xsd="http://www.w3.org/2001/XMLSchema" xmlns:xs="http://www.w3.org/2001/XMLSchema" xmlns:p="http://schemas.microsoft.com/office/2006/metadata/properties" xmlns:ns2="9cbcdbd8-24a2-41b9-9eb9-2e600d6b6fa2" targetNamespace="http://schemas.microsoft.com/office/2006/metadata/properties" ma:root="true" ma:fieldsID="2a4234b78b93f68b919f1aa1fbb28471" ns2:_="">
    <xsd:import namespace="9cbcdbd8-24a2-41b9-9eb9-2e600d6b6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dbd8-24a2-41b9-9eb9-2e600d6b6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C0A6B-D0FD-4DC8-A490-B9B81E19E044}"/>
</file>

<file path=customXml/itemProps2.xml><?xml version="1.0" encoding="utf-8"?>
<ds:datastoreItem xmlns:ds="http://schemas.openxmlformats.org/officeDocument/2006/customXml" ds:itemID="{BF29FAB4-BC54-42B3-A891-E8CAFB27C57E}"/>
</file>

<file path=customXml/itemProps3.xml><?xml version="1.0" encoding="utf-8"?>
<ds:datastoreItem xmlns:ds="http://schemas.openxmlformats.org/officeDocument/2006/customXml" ds:itemID="{29DC6300-500C-47D5-BC42-AF4F1F17A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Jennelle Crothers</dc:creator>
  <cp:keywords/>
  <dc:description/>
  <cp:lastModifiedBy>Jennelle Crothers</cp:lastModifiedBy>
  <cp:revision>1</cp:revision>
  <dcterms:created xsi:type="dcterms:W3CDTF">2016-03-01T18:40:00Z</dcterms:created>
  <dcterms:modified xsi:type="dcterms:W3CDTF">2016-03-01T18:56:00Z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0x0101005BD6423AB6AEED4FB857D1BFBB40325D</vt:lpwstr>
  </property>
</Properties>
</file>